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BC" w:rsidRDefault="001573A4">
      <w:pPr>
        <w:spacing w:after="0" w:line="259" w:lineRule="auto"/>
        <w:ind w:left="14" w:right="47" w:firstLine="0"/>
      </w:pPr>
      <w:r>
        <w:rPr>
          <w:noProof/>
        </w:rPr>
        <w:drawing>
          <wp:anchor distT="0" distB="0" distL="114300" distR="114300" simplePos="0" relativeHeight="251658240" behindDoc="0" locked="0" layoutInCell="1" allowOverlap="0">
            <wp:simplePos x="0" y="0"/>
            <wp:positionH relativeFrom="column">
              <wp:posOffset>5438089</wp:posOffset>
            </wp:positionH>
            <wp:positionV relativeFrom="paragraph">
              <wp:posOffset>-72221</wp:posOffset>
            </wp:positionV>
            <wp:extent cx="1148080" cy="114808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4"/>
                    <a:stretch>
                      <a:fillRect/>
                    </a:stretch>
                  </pic:blipFill>
                  <pic:spPr>
                    <a:xfrm>
                      <a:off x="0" y="0"/>
                      <a:ext cx="1148080" cy="1148080"/>
                    </a:xfrm>
                    <a:prstGeom prst="rect">
                      <a:avLst/>
                    </a:prstGeom>
                  </pic:spPr>
                </pic:pic>
              </a:graphicData>
            </a:graphic>
          </wp:anchor>
        </w:drawing>
      </w:r>
      <w:r>
        <w:rPr>
          <w:sz w:val="56"/>
        </w:rPr>
        <w:t xml:space="preserve">U18 Fahrt zu: VFB </w:t>
      </w:r>
      <w:proofErr w:type="gramStart"/>
      <w:r>
        <w:rPr>
          <w:sz w:val="56"/>
        </w:rPr>
        <w:t>Lübeck :</w:t>
      </w:r>
      <w:proofErr w:type="gramEnd"/>
      <w:r>
        <w:rPr>
          <w:sz w:val="56"/>
        </w:rPr>
        <w:t xml:space="preserve"> HSV 2 </w:t>
      </w:r>
      <w:r>
        <w:t xml:space="preserve"> </w:t>
      </w:r>
    </w:p>
    <w:p w:rsidR="00ED71BC" w:rsidRDefault="001573A4">
      <w:pPr>
        <w:spacing w:after="0" w:line="259" w:lineRule="auto"/>
        <w:ind w:left="14" w:right="47" w:firstLine="0"/>
      </w:pPr>
      <w:r>
        <w:rPr>
          <w:sz w:val="22"/>
        </w:rPr>
        <w:t xml:space="preserve">  </w:t>
      </w:r>
      <w:r>
        <w:t xml:space="preserve"> </w:t>
      </w:r>
    </w:p>
    <w:p w:rsidR="00ED71BC" w:rsidRDefault="001573A4">
      <w:pPr>
        <w:spacing w:after="3" w:line="259" w:lineRule="auto"/>
        <w:ind w:left="5" w:right="47"/>
      </w:pPr>
      <w:r>
        <w:rPr>
          <w:sz w:val="22"/>
        </w:rPr>
        <w:t xml:space="preserve">Hiermit melde ich meine Tochter/meinen Sohn </w:t>
      </w:r>
      <w:r>
        <w:t xml:space="preserve"> </w:t>
      </w:r>
    </w:p>
    <w:p w:rsidR="00ED71BC" w:rsidRDefault="001573A4">
      <w:pPr>
        <w:spacing w:after="0" w:line="259" w:lineRule="auto"/>
        <w:ind w:left="14" w:right="47" w:firstLine="0"/>
      </w:pPr>
      <w:r>
        <w:rPr>
          <w:sz w:val="22"/>
        </w:rPr>
        <w:t xml:space="preserve"> </w:t>
      </w:r>
      <w:r>
        <w:t xml:space="preserve"> </w:t>
      </w:r>
    </w:p>
    <w:p w:rsidR="00ED71BC" w:rsidRDefault="001573A4">
      <w:pPr>
        <w:spacing w:after="15" w:line="259" w:lineRule="auto"/>
        <w:ind w:left="-5"/>
      </w:pPr>
      <w:r>
        <w:rPr>
          <w:b/>
          <w:sz w:val="22"/>
        </w:rPr>
        <w:t xml:space="preserve">Name: </w:t>
      </w:r>
      <w:r>
        <w:t xml:space="preserve"> </w:t>
      </w:r>
    </w:p>
    <w:p w:rsidR="00ED71BC" w:rsidRDefault="001573A4">
      <w:pPr>
        <w:spacing w:after="0" w:line="259" w:lineRule="auto"/>
        <w:ind w:left="14" w:firstLine="0"/>
      </w:pPr>
      <w:r>
        <w:rPr>
          <w:b/>
          <w:sz w:val="22"/>
        </w:rPr>
        <w:t xml:space="preserve"> </w:t>
      </w:r>
      <w:r>
        <w:t xml:space="preserve"> </w:t>
      </w:r>
    </w:p>
    <w:p w:rsidR="00ED71BC" w:rsidRDefault="001573A4">
      <w:pPr>
        <w:spacing w:after="15" w:line="259" w:lineRule="auto"/>
        <w:ind w:left="-5"/>
      </w:pPr>
      <w:r>
        <w:rPr>
          <w:b/>
          <w:sz w:val="22"/>
        </w:rPr>
        <w:t xml:space="preserve">Adresse: </w:t>
      </w:r>
      <w:r>
        <w:t xml:space="preserve"> </w:t>
      </w:r>
    </w:p>
    <w:p w:rsidR="00ED71BC" w:rsidRDefault="001573A4">
      <w:pPr>
        <w:spacing w:after="0" w:line="259" w:lineRule="auto"/>
        <w:ind w:left="14" w:firstLine="0"/>
      </w:pPr>
      <w:r>
        <w:rPr>
          <w:b/>
          <w:sz w:val="22"/>
        </w:rPr>
        <w:t xml:space="preserve"> </w:t>
      </w:r>
      <w:r>
        <w:t xml:space="preserve"> </w:t>
      </w:r>
    </w:p>
    <w:p w:rsidR="00ED71BC" w:rsidRDefault="001573A4">
      <w:pPr>
        <w:spacing w:after="15" w:line="259" w:lineRule="auto"/>
        <w:ind w:left="-5"/>
      </w:pPr>
      <w:r>
        <w:rPr>
          <w:b/>
          <w:sz w:val="22"/>
        </w:rPr>
        <w:t xml:space="preserve">Telefonnummer (Teilnehmer*in): </w:t>
      </w:r>
      <w:r>
        <w:t xml:space="preserve"> </w:t>
      </w:r>
    </w:p>
    <w:p w:rsidR="00ED71BC" w:rsidRDefault="001573A4">
      <w:pPr>
        <w:spacing w:after="0" w:line="259" w:lineRule="auto"/>
        <w:ind w:left="14" w:firstLine="0"/>
      </w:pPr>
      <w:r>
        <w:rPr>
          <w:b/>
          <w:sz w:val="22"/>
        </w:rPr>
        <w:t xml:space="preserve"> </w:t>
      </w:r>
      <w:r>
        <w:t xml:space="preserve"> </w:t>
      </w:r>
    </w:p>
    <w:p w:rsidR="00ED71BC" w:rsidRDefault="001573A4">
      <w:pPr>
        <w:spacing w:after="29" w:line="259" w:lineRule="auto"/>
        <w:ind w:left="5" w:right="47"/>
      </w:pPr>
      <w:r>
        <w:rPr>
          <w:sz w:val="22"/>
        </w:rPr>
        <w:t xml:space="preserve">für die U18 Auswärtsfahrt zum Spiel zwischen dem VFB Lübeck und dem HSV an. Während der Fahrt bin ich unter </w:t>
      </w:r>
    </w:p>
    <w:p w:rsidR="00ED71BC" w:rsidRDefault="001573A4">
      <w:pPr>
        <w:spacing w:after="3" w:line="259" w:lineRule="auto"/>
        <w:ind w:left="5" w:right="47"/>
      </w:pPr>
      <w:r>
        <w:rPr>
          <w:sz w:val="22"/>
        </w:rPr>
        <w:t xml:space="preserve">folgenden Daten erreichbar. </w:t>
      </w:r>
      <w:r>
        <w:t xml:space="preserve"> </w:t>
      </w:r>
    </w:p>
    <w:p w:rsidR="00ED71BC" w:rsidRDefault="001573A4">
      <w:pPr>
        <w:spacing w:after="0" w:line="259" w:lineRule="auto"/>
        <w:ind w:left="14" w:firstLine="0"/>
      </w:pPr>
      <w:r>
        <w:rPr>
          <w:sz w:val="22"/>
        </w:rPr>
        <w:t xml:space="preserve"> </w:t>
      </w:r>
      <w:r>
        <w:t xml:space="preserve"> </w:t>
      </w:r>
    </w:p>
    <w:p w:rsidR="00ED71BC" w:rsidRDefault="001573A4">
      <w:pPr>
        <w:spacing w:after="15" w:line="259" w:lineRule="auto"/>
        <w:ind w:left="-5"/>
      </w:pPr>
      <w:r>
        <w:rPr>
          <w:b/>
          <w:sz w:val="22"/>
        </w:rPr>
        <w:t xml:space="preserve">Name: </w:t>
      </w:r>
      <w:r>
        <w:t xml:space="preserve"> </w:t>
      </w:r>
    </w:p>
    <w:p w:rsidR="00ED71BC" w:rsidRDefault="001573A4">
      <w:pPr>
        <w:spacing w:after="0" w:line="259" w:lineRule="auto"/>
        <w:ind w:left="14" w:firstLine="0"/>
      </w:pPr>
      <w:r>
        <w:rPr>
          <w:b/>
          <w:sz w:val="22"/>
        </w:rPr>
        <w:t xml:space="preserve"> </w:t>
      </w:r>
      <w:r>
        <w:t xml:space="preserve"> </w:t>
      </w:r>
    </w:p>
    <w:p w:rsidR="00ED71BC" w:rsidRDefault="001573A4">
      <w:pPr>
        <w:spacing w:after="15" w:line="259" w:lineRule="auto"/>
        <w:ind w:left="-5"/>
      </w:pPr>
      <w:r>
        <w:rPr>
          <w:b/>
          <w:sz w:val="22"/>
        </w:rPr>
        <w:t xml:space="preserve">Telefonnummer (Erziehungsberechtige*r): </w:t>
      </w:r>
      <w:r>
        <w:t xml:space="preserve"> </w:t>
      </w:r>
    </w:p>
    <w:p w:rsidR="00ED71BC" w:rsidRDefault="001573A4">
      <w:pPr>
        <w:spacing w:after="0" w:line="279" w:lineRule="auto"/>
        <w:ind w:left="14" w:right="657" w:firstLine="0"/>
        <w:jc w:val="right"/>
      </w:pPr>
      <w:r>
        <w:rPr>
          <w:b/>
          <w:sz w:val="22"/>
        </w:rPr>
        <w:t xml:space="preserve"> </w:t>
      </w:r>
      <w:r>
        <w:t xml:space="preserve"> </w:t>
      </w:r>
      <w:r>
        <w:rPr>
          <w:noProof/>
          <w:sz w:val="22"/>
        </w:rPr>
        <mc:AlternateContent>
          <mc:Choice Requires="wpg">
            <w:drawing>
              <wp:inline distT="0" distB="0" distL="0" distR="0">
                <wp:extent cx="6118860" cy="45085"/>
                <wp:effectExtent l="0" t="0" r="0" b="0"/>
                <wp:docPr id="794" name="Group 794"/>
                <wp:cNvGraphicFramePr/>
                <a:graphic xmlns:a="http://schemas.openxmlformats.org/drawingml/2006/main">
                  <a:graphicData uri="http://schemas.microsoft.com/office/word/2010/wordprocessingGroup">
                    <wpg:wgp>
                      <wpg:cNvGrpSpPr/>
                      <wpg:grpSpPr>
                        <a:xfrm>
                          <a:off x="0" y="0"/>
                          <a:ext cx="6118860" cy="45085"/>
                          <a:chOff x="0" y="0"/>
                          <a:chExt cx="6118860" cy="45085"/>
                        </a:xfrm>
                      </wpg:grpSpPr>
                      <wps:wsp>
                        <wps:cNvPr id="106" name="Shape 106"/>
                        <wps:cNvSpPr/>
                        <wps:spPr>
                          <a:xfrm>
                            <a:off x="0" y="0"/>
                            <a:ext cx="6118860" cy="45085"/>
                          </a:xfrm>
                          <a:custGeom>
                            <a:avLst/>
                            <a:gdLst/>
                            <a:ahLst/>
                            <a:cxnLst/>
                            <a:rect l="0" t="0" r="0" b="0"/>
                            <a:pathLst>
                              <a:path w="6118860" h="45085">
                                <a:moveTo>
                                  <a:pt x="0" y="45085"/>
                                </a:moveTo>
                                <a:lnTo>
                                  <a:pt x="6118860" y="0"/>
                                </a:lnTo>
                              </a:path>
                            </a:pathLst>
                          </a:custGeom>
                          <a:ln w="6350" cap="flat">
                            <a:miter lim="127000"/>
                          </a:ln>
                        </wps:spPr>
                        <wps:style>
                          <a:lnRef idx="1">
                            <a:srgbClr val="19191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4" style="width:481.8pt;height:3.55002pt;mso-position-horizontal-relative:char;mso-position-vertical-relative:line" coordsize="61188,450">
                <v:shape id="Shape 106" style="position:absolute;width:61188;height:450;left:0;top:0;" coordsize="6118860,45085" path="m0,45085l6118860,0">
                  <v:stroke weight="0.5pt" endcap="flat" joinstyle="miter" miterlimit="10" on="true" color="#191919"/>
                  <v:fill on="false" color="#000000" opacity="0"/>
                </v:shape>
              </v:group>
            </w:pict>
          </mc:Fallback>
        </mc:AlternateContent>
      </w:r>
      <w:r>
        <w:rPr>
          <w:b/>
          <w:sz w:val="22"/>
        </w:rPr>
        <w:t xml:space="preserve"> </w:t>
      </w:r>
      <w:r>
        <w:t xml:space="preserve"> </w:t>
      </w:r>
    </w:p>
    <w:p w:rsidR="00ED71BC" w:rsidRDefault="001573A4">
      <w:pPr>
        <w:spacing w:after="15" w:line="259" w:lineRule="auto"/>
        <w:ind w:left="-5"/>
      </w:pPr>
      <w:r>
        <w:rPr>
          <w:b/>
          <w:sz w:val="22"/>
        </w:rPr>
        <w:t xml:space="preserve">Ort, Datum                                                                                                     Unterschrift eines Erziehungsberechtigten </w:t>
      </w:r>
      <w:r>
        <w:t xml:space="preserve"> </w:t>
      </w:r>
    </w:p>
    <w:p w:rsidR="00ED71BC" w:rsidRDefault="001573A4">
      <w:pPr>
        <w:spacing w:after="29" w:line="259" w:lineRule="auto"/>
        <w:ind w:left="14" w:firstLine="0"/>
      </w:pPr>
      <w:r>
        <w:rPr>
          <w:sz w:val="22"/>
        </w:rPr>
        <w:t xml:space="preserve"> </w:t>
      </w:r>
      <w:r>
        <w:t xml:space="preserve"> </w:t>
      </w:r>
    </w:p>
    <w:p w:rsidR="00ED71BC" w:rsidRDefault="001573A4">
      <w:pPr>
        <w:spacing w:after="9" w:line="259" w:lineRule="auto"/>
        <w:ind w:left="14" w:firstLine="0"/>
      </w:pPr>
      <w:r>
        <w:rPr>
          <w:sz w:val="22"/>
        </w:rPr>
        <w:t xml:space="preserve"> </w:t>
      </w:r>
      <w:r>
        <w:t xml:space="preserve"> </w:t>
      </w:r>
    </w:p>
    <w:p w:rsidR="00ED71BC" w:rsidRDefault="001B0DDD">
      <w:pPr>
        <w:ind w:left="5"/>
      </w:pPr>
      <w:r>
        <w:t xml:space="preserve">Teilnehmen können HSV-Fans im Alter von 14 – 18 Jahren. </w:t>
      </w:r>
      <w:r w:rsidR="001573A4">
        <w:t xml:space="preserve">Treffpunkt ist am </w:t>
      </w:r>
      <w:r w:rsidR="001573A4">
        <w:rPr>
          <w:b/>
        </w:rPr>
        <w:t xml:space="preserve">25.11.22 </w:t>
      </w:r>
      <w:r w:rsidR="001573A4">
        <w:t xml:space="preserve">um </w:t>
      </w:r>
      <w:r w:rsidR="001573A4">
        <w:rPr>
          <w:b/>
        </w:rPr>
        <w:t>16:45 Uhr</w:t>
      </w:r>
      <w:r w:rsidR="001573A4">
        <w:t xml:space="preserve"> am Hamburger Hauptbahnhof vor dem DB </w:t>
      </w:r>
      <w:bookmarkStart w:id="0" w:name="_GoBack"/>
      <w:bookmarkEnd w:id="0"/>
      <w:r w:rsidR="001573A4">
        <w:t xml:space="preserve">Reisezentrum (Wandelhalle), Abfahrt mit der Bahn um 17:07 Uhr. Enden wird die Fahrt voraussichtlich um 22:53 Uhr wieder am Hamburger Hauptbahnhof. Die Fahrt wird von zwei Mitarbeiter*innen des HSV-Fanprojekts begleitet. Während der gesamten Fahrt gilt ein Alkoholverbot, darüber hinaus dulden wir auf unseren Fahrten kein rassistisches, sexistisches, homophobes oder sonstiges menschenverachtendes Verhalten. Bei Rückfragen können Sie uns gerne per Mail unter </w:t>
      </w:r>
      <w:r w:rsidR="001573A4">
        <w:rPr>
          <w:b/>
        </w:rPr>
        <w:t xml:space="preserve">info@hsv-fanprojekt.de </w:t>
      </w:r>
      <w:r w:rsidR="001573A4">
        <w:t xml:space="preserve">erreichen.  Während der Fahrt erreichen Sie uns telefonisch unter 01575 1394564.  </w:t>
      </w:r>
    </w:p>
    <w:p w:rsidR="00ED71BC" w:rsidRDefault="001573A4">
      <w:pPr>
        <w:spacing w:after="3" w:line="259" w:lineRule="auto"/>
        <w:ind w:left="14" w:firstLine="0"/>
      </w:pPr>
      <w:r>
        <w:t xml:space="preserve">  </w:t>
      </w:r>
    </w:p>
    <w:p w:rsidR="00ED71BC" w:rsidRDefault="001573A4">
      <w:pPr>
        <w:ind w:left="5"/>
      </w:pPr>
      <w:r>
        <w:t xml:space="preserve">Die Kosten von </w:t>
      </w:r>
      <w:r>
        <w:rPr>
          <w:b/>
        </w:rPr>
        <w:t>10€</w:t>
      </w:r>
      <w:r>
        <w:t xml:space="preserve"> für die Fahrt inklusive Eintrittskarte zum Spiel sind im Vorfeld an folgendes Konto zu überweisen oder können bar im </w:t>
      </w:r>
      <w:proofErr w:type="spellStart"/>
      <w:r>
        <w:t>Fanhaus</w:t>
      </w:r>
      <w:proofErr w:type="spellEnd"/>
      <w:r>
        <w:t xml:space="preserve"> (Stresemannstraße 162, Mo. – </w:t>
      </w:r>
    </w:p>
    <w:p w:rsidR="00ED71BC" w:rsidRDefault="001573A4">
      <w:pPr>
        <w:ind w:left="5"/>
      </w:pPr>
      <w:r>
        <w:t xml:space="preserve">Fr. 12 – 18 Uhr oder am Stand im Stadion vor dem Heimspiel gegen Sandhausen abgegeben werden)  </w:t>
      </w:r>
    </w:p>
    <w:p w:rsidR="00ED71BC" w:rsidRDefault="001573A4">
      <w:pPr>
        <w:spacing w:after="3" w:line="259" w:lineRule="auto"/>
        <w:ind w:left="14" w:firstLine="0"/>
      </w:pPr>
      <w:r>
        <w:t xml:space="preserve">  </w:t>
      </w:r>
    </w:p>
    <w:p w:rsidR="00ED71BC" w:rsidRDefault="001573A4">
      <w:pPr>
        <w:ind w:left="5"/>
      </w:pPr>
      <w:r>
        <w:t xml:space="preserve">Kontoinhaber: </w:t>
      </w:r>
      <w:proofErr w:type="spellStart"/>
      <w:r>
        <w:t>JuS</w:t>
      </w:r>
      <w:proofErr w:type="spellEnd"/>
      <w:r>
        <w:t xml:space="preserve"> / HSV-Fanprojekt  </w:t>
      </w:r>
    </w:p>
    <w:p w:rsidR="00ED71BC" w:rsidRDefault="001573A4">
      <w:pPr>
        <w:ind w:left="5"/>
      </w:pPr>
      <w:r>
        <w:t xml:space="preserve">IBAN: DE 50 20050 550104 521 0992  </w:t>
      </w:r>
    </w:p>
    <w:p w:rsidR="00ED71BC" w:rsidRDefault="001573A4" w:rsidP="001573A4">
      <w:pPr>
        <w:ind w:left="5"/>
      </w:pPr>
      <w:r>
        <w:lastRenderedPageBreak/>
        <w:t xml:space="preserve">Verwendungszweck: Lübeck + "Vorname + Nachname"  </w:t>
      </w:r>
    </w:p>
    <w:sectPr w:rsidR="00ED71BC">
      <w:pgSz w:w="11904" w:h="16838"/>
      <w:pgMar w:top="1440" w:right="779" w:bottom="14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BC"/>
    <w:rsid w:val="001573A4"/>
    <w:rsid w:val="001B0DDD"/>
    <w:rsid w:val="00ED7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FAC3"/>
  <w15:docId w15:val="{1A7821FF-882B-4765-8CF5-B7AA42ED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5" w:lineRule="auto"/>
      <w:ind w:left="10" w:hanging="10"/>
    </w:pPr>
    <w:rPr>
      <w:rFonts w:ascii="Calibri" w:eastAsia="Calibri" w:hAnsi="Calibri" w:cs="Calibr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Hansemann</dc:creator>
  <cp:keywords/>
  <cp:lastModifiedBy>Ole Schmieder</cp:lastModifiedBy>
  <cp:revision>3</cp:revision>
  <dcterms:created xsi:type="dcterms:W3CDTF">2022-11-11T16:00:00Z</dcterms:created>
  <dcterms:modified xsi:type="dcterms:W3CDTF">2022-11-11T16:15:00Z</dcterms:modified>
</cp:coreProperties>
</file>